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8D3DC4">
        <w:rPr>
          <w:b/>
          <w:sz w:val="28"/>
          <w:szCs w:val="28"/>
          <w:lang w:val="bg-BG"/>
        </w:rPr>
        <w:t>10</w:t>
      </w:r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A55CE6" w:rsidRDefault="008D3DC4" w:rsidP="008D3DC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</w:t>
      </w:r>
      <w:r w:rsidRPr="008D3DC4">
        <w:rPr>
          <w:b/>
          <w:sz w:val="24"/>
          <w:szCs w:val="24"/>
          <w:lang w:val="bg-BG"/>
        </w:rPr>
        <w:t>акриване на СИК</w:t>
      </w:r>
      <w:r>
        <w:rPr>
          <w:b/>
          <w:sz w:val="24"/>
          <w:szCs w:val="24"/>
          <w:lang w:val="bg-BG"/>
        </w:rPr>
        <w:t>.</w:t>
      </w:r>
    </w:p>
    <w:p w:rsidR="008D3DC4" w:rsidRDefault="008D3DC4" w:rsidP="008D3DC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</w:t>
      </w:r>
      <w:r w:rsidRPr="008D3DC4">
        <w:rPr>
          <w:b/>
          <w:sz w:val="24"/>
          <w:szCs w:val="24"/>
          <w:lang w:val="bg-BG"/>
        </w:rPr>
        <w:t xml:space="preserve">азначаване </w:t>
      </w:r>
      <w:r w:rsidR="00DB586B">
        <w:rPr>
          <w:b/>
          <w:sz w:val="24"/>
          <w:szCs w:val="24"/>
          <w:lang w:val="bg-BG"/>
        </w:rPr>
        <w:t xml:space="preserve">състав на </w:t>
      </w:r>
      <w:bookmarkStart w:id="0" w:name="_GoBack"/>
      <w:bookmarkEnd w:id="0"/>
      <w:r w:rsidRPr="008D3DC4">
        <w:rPr>
          <w:b/>
          <w:sz w:val="24"/>
          <w:szCs w:val="24"/>
          <w:lang w:val="bg-BG"/>
        </w:rPr>
        <w:t>ПСИК-кметство Тополи.</w:t>
      </w:r>
    </w:p>
    <w:p w:rsidR="008D3DC4" w:rsidRDefault="008D3DC4" w:rsidP="008D3DC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8D3DC4">
        <w:rPr>
          <w:b/>
          <w:sz w:val="24"/>
          <w:szCs w:val="24"/>
          <w:lang w:val="bg-BG"/>
        </w:rPr>
        <w:t>Жалба с вх.№ 303/09.10.2015 г.</w:t>
      </w:r>
    </w:p>
    <w:p w:rsidR="008D3DC4" w:rsidRDefault="008D3DC4" w:rsidP="008D3DC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Pr="008D3DC4">
        <w:rPr>
          <w:b/>
          <w:sz w:val="24"/>
          <w:szCs w:val="24"/>
          <w:lang w:val="bg-BG"/>
        </w:rPr>
        <w:t>игнал с вх. № 286/05.10.2015г.</w:t>
      </w:r>
    </w:p>
    <w:p w:rsidR="008D3DC4" w:rsidRDefault="008D3DC4" w:rsidP="008D3DC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Pr="008D3DC4">
        <w:rPr>
          <w:b/>
          <w:sz w:val="24"/>
          <w:szCs w:val="24"/>
          <w:lang w:val="bg-BG"/>
        </w:rPr>
        <w:t>игнал с вх. № 302/09.10.2015г.</w:t>
      </w:r>
    </w:p>
    <w:p w:rsidR="008D3DC4" w:rsidRDefault="008D3DC4" w:rsidP="008D3DC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 w:rsidRPr="008D3DC4">
        <w:rPr>
          <w:b/>
          <w:sz w:val="24"/>
          <w:szCs w:val="24"/>
          <w:lang w:val="bg-BG"/>
        </w:rPr>
        <w:t>График за провеждане на обучения на членове на СИК</w:t>
      </w:r>
      <w:r>
        <w:rPr>
          <w:b/>
          <w:sz w:val="24"/>
          <w:szCs w:val="24"/>
          <w:lang w:val="bg-BG"/>
        </w:rPr>
        <w:t>.</w:t>
      </w:r>
    </w:p>
    <w:p w:rsidR="008D3DC4" w:rsidRPr="008D3DC4" w:rsidRDefault="008D3DC4" w:rsidP="008D3DC4">
      <w:pPr>
        <w:pStyle w:val="ListParagraph"/>
        <w:jc w:val="both"/>
        <w:rPr>
          <w:b/>
          <w:sz w:val="24"/>
          <w:szCs w:val="24"/>
          <w:lang w:val="bg-BG"/>
        </w:rPr>
      </w:pPr>
    </w:p>
    <w:sectPr w:rsidR="008D3DC4" w:rsidRPr="008D3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157"/>
    <w:multiLevelType w:val="hybridMultilevel"/>
    <w:tmpl w:val="AE36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B1B1B"/>
    <w:rsid w:val="007E3A00"/>
    <w:rsid w:val="008D3DC4"/>
    <w:rsid w:val="00A245A0"/>
    <w:rsid w:val="00A55CE6"/>
    <w:rsid w:val="00DB586B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2015-09-08T08:57:00Z</dcterms:created>
  <dcterms:modified xsi:type="dcterms:W3CDTF">2015-10-11T08:03:00Z</dcterms:modified>
</cp:coreProperties>
</file>